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024" w:rsidRDefault="00CB5024" w:rsidP="00CB5024">
      <w:r>
        <w:rPr>
          <w:b/>
          <w:bCs/>
        </w:rPr>
        <w:t>Risposta</w:t>
      </w:r>
      <w:r w:rsidR="000452C0">
        <w:rPr>
          <w:b/>
          <w:bCs/>
        </w:rPr>
        <w:t xml:space="preserve"> assessore Lipparini a</w:t>
      </w:r>
      <w:r>
        <w:rPr>
          <w:b/>
          <w:bCs/>
        </w:rPr>
        <w:t xml:space="preserve"> sec</w:t>
      </w:r>
      <w:r w:rsidR="000452C0">
        <w:rPr>
          <w:b/>
          <w:bCs/>
        </w:rPr>
        <w:t xml:space="preserve">onda interrogazione De Chirico avente a tema </w:t>
      </w:r>
      <w:proofErr w:type="spellStart"/>
      <w:r w:rsidR="000452C0">
        <w:rPr>
          <w:b/>
          <w:bCs/>
        </w:rPr>
        <w:t>iv</w:t>
      </w:r>
      <w:r>
        <w:rPr>
          <w:b/>
          <w:bCs/>
        </w:rPr>
        <w:t>oti</w:t>
      </w:r>
      <w:proofErr w:type="spellEnd"/>
      <w:r>
        <w:rPr>
          <w:b/>
          <w:bCs/>
        </w:rPr>
        <w:t xml:space="preserve"> progetto Connessione Parco delle Cave e delle Basiliche</w:t>
      </w:r>
      <w:r>
        <w:t>.</w:t>
      </w:r>
    </w:p>
    <w:p w:rsidR="00FE1D4A" w:rsidRPr="000A42F4" w:rsidRDefault="00FE1D4A" w:rsidP="00FE1D4A">
      <w:pPr>
        <w:jc w:val="both"/>
      </w:pPr>
    </w:p>
    <w:p w:rsidR="000452C0" w:rsidRDefault="00FE1D4A" w:rsidP="000452C0">
      <w:pPr>
        <w:jc w:val="both"/>
      </w:pPr>
      <w:r>
        <w:t xml:space="preserve"> </w:t>
      </w:r>
      <w:r w:rsidR="000452C0">
        <w:t>In merito al primo quesito posto dall’interrogante, il 10 gennaio 2019 in risposta alla precedente interrogazione n. 970 si è evidenziato che: “I dati relativi al municipio di provenienza dei votanti e la data di votazione non sono stati tenuti poiché non di interesse ai fini delle analisi scientifiche”.</w:t>
      </w:r>
    </w:p>
    <w:p w:rsidR="000452C0" w:rsidRDefault="000452C0" w:rsidP="000452C0">
      <w:r>
        <w:t>Si conferma che tale informazione non è mai stata registrata nel corso del processo e non può pertanto essere ricostruita.</w:t>
      </w:r>
    </w:p>
    <w:p w:rsidR="000452C0" w:rsidRDefault="000452C0" w:rsidP="000452C0">
      <w:pPr>
        <w:jc w:val="both"/>
      </w:pPr>
      <w:r>
        <w:t xml:space="preserve">Quanto alla contestazione che l’interrogante solleva in merito alla ragione per cui il dato della provenienza municipale dei votanti non sia stato considerato, si precisa che la </w:t>
      </w:r>
      <w:proofErr w:type="spellStart"/>
      <w:r>
        <w:t>profilazione</w:t>
      </w:r>
      <w:proofErr w:type="spellEnd"/>
      <w:r>
        <w:t xml:space="preserve"> dei partecipanti al Bilancio Partecipativo 2017-18, ovvero la raccolta di dati anagrafici, è stata progettata dal gruppo di ricerca per esclusive ragioni di ricerca scientifica nell’ambito del progetto di ricerca europeo EMPATIA, finanziato con i fondi europei </w:t>
      </w:r>
      <w:proofErr w:type="spellStart"/>
      <w:r>
        <w:t>Horizon</w:t>
      </w:r>
      <w:proofErr w:type="spellEnd"/>
      <w:r>
        <w:t xml:space="preserve"> 2020.</w:t>
      </w:r>
    </w:p>
    <w:p w:rsidR="000452C0" w:rsidRDefault="000452C0" w:rsidP="000452C0">
      <w:pPr>
        <w:jc w:val="both"/>
      </w:pPr>
      <w:r>
        <w:t xml:space="preserve">Milano è stata coinvolta nel progetto come città pilota dove sperimentare la metodologia e la tecnologia sviluppate dal consorzio di ricerca europeo, del quale era parte l’Università degli Studi di Milano, Dipartimento di Informatica, nell’ambito del progetto scientifico EMPATIA. </w:t>
      </w:r>
    </w:p>
    <w:p w:rsidR="000452C0" w:rsidRDefault="000452C0" w:rsidP="000452C0">
      <w:pPr>
        <w:jc w:val="both"/>
      </w:pPr>
      <w:r>
        <w:t xml:space="preserve">I dati socio-anagrafici dei votanti – anonimizzati – sono già stati trasmessi all’interrogante nella risposta alla precedente interrogazione e sono pubblicati e consultabili sul portale open data del Comune. </w:t>
      </w:r>
    </w:p>
    <w:p w:rsidR="000452C0" w:rsidRDefault="000452C0" w:rsidP="000452C0">
      <w:pPr>
        <w:jc w:val="both"/>
      </w:pPr>
      <w:r>
        <w:t xml:space="preserve">Si fa infine presente che la </w:t>
      </w:r>
      <w:proofErr w:type="spellStart"/>
      <w:r>
        <w:t>profilazione</w:t>
      </w:r>
      <w:proofErr w:type="spellEnd"/>
      <w:r>
        <w:t xml:space="preserve"> delle caratteristiche dei votanti di ciascun progetto sarebbe possibile solamente mettendo a rischio la segretezza del voto, che è stata invece garantita in ogni fase del processo disaccoppiando le informazioni relative agli utenti dalle preferenze espresse, come precisa scelta a tutela della qualità dell’iniziativa.</w:t>
      </w:r>
    </w:p>
    <w:p w:rsidR="00E570D9" w:rsidRDefault="00E570D9" w:rsidP="000452C0">
      <w:pPr>
        <w:jc w:val="both"/>
      </w:pPr>
    </w:p>
    <w:p w:rsidR="00E570D9" w:rsidRDefault="00E570D9" w:rsidP="000452C0">
      <w:pPr>
        <w:jc w:val="both"/>
      </w:pPr>
      <w:r>
        <w:t>Assessore Lorenzo Lipparini</w:t>
      </w:r>
      <w:bookmarkStart w:id="0" w:name="_GoBack"/>
      <w:bookmarkEnd w:id="0"/>
    </w:p>
    <w:p w:rsidR="00FE1D4A" w:rsidRDefault="00FE1D4A"/>
    <w:sectPr w:rsidR="00FE1D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4A"/>
    <w:rsid w:val="000452C0"/>
    <w:rsid w:val="003F4DF7"/>
    <w:rsid w:val="004B38A5"/>
    <w:rsid w:val="00BE2B49"/>
    <w:rsid w:val="00CB5024"/>
    <w:rsid w:val="00D00FE7"/>
    <w:rsid w:val="00E570D9"/>
    <w:rsid w:val="00FE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1F734"/>
  <w15:chartTrackingRefBased/>
  <w15:docId w15:val="{5FCA63D5-01D9-4939-ADB7-8D71CE16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Bonfante</dc:creator>
  <cp:keywords/>
  <dc:description/>
  <cp:lastModifiedBy>Simona Bonfante</cp:lastModifiedBy>
  <cp:revision>6</cp:revision>
  <dcterms:created xsi:type="dcterms:W3CDTF">2019-04-05T09:35:00Z</dcterms:created>
  <dcterms:modified xsi:type="dcterms:W3CDTF">2019-07-03T10:55:00Z</dcterms:modified>
</cp:coreProperties>
</file>